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CA" w:rsidRPr="002C1ACA" w:rsidRDefault="002C1ACA" w:rsidP="002C1ACA">
      <w:pPr>
        <w:pStyle w:val="Heading1"/>
        <w:tabs>
          <w:tab w:val="clear" w:pos="4535"/>
          <w:tab w:val="right" w:pos="9071"/>
        </w:tabs>
        <w:rPr>
          <w:rFonts w:ascii="Arial" w:hAnsi="Arial" w:cs="Arial"/>
          <w:sz w:val="22"/>
          <w:szCs w:val="22"/>
        </w:rPr>
      </w:pPr>
      <w:r w:rsidRPr="002C1ACA">
        <w:rPr>
          <w:rFonts w:ascii="Arial" w:hAnsi="Arial" w:cs="Arial"/>
          <w:sz w:val="22"/>
          <w:szCs w:val="22"/>
        </w:rPr>
        <w:t xml:space="preserve">Intern Role Description </w:t>
      </w:r>
    </w:p>
    <w:p w:rsidR="002C1ACA" w:rsidRPr="002C1ACA" w:rsidRDefault="002C1ACA" w:rsidP="002C1ACA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</w:rPr>
      </w:pPr>
    </w:p>
    <w:p w:rsidR="00F17719" w:rsidRDefault="002C1ACA" w:rsidP="002C1ACA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</w:rPr>
      </w:pPr>
      <w:r w:rsidRPr="002C1ACA">
        <w:rPr>
          <w:rFonts w:ascii="Arial" w:hAnsi="Arial" w:cs="Arial"/>
          <w:b/>
        </w:rPr>
        <w:t>TITLE:</w:t>
      </w:r>
      <w:r w:rsidRPr="002C1ACA">
        <w:rPr>
          <w:rFonts w:ascii="Arial" w:hAnsi="Arial" w:cs="Arial"/>
        </w:rPr>
        <w:t xml:space="preserve">  Safeguarding and video editing </w:t>
      </w:r>
      <w:r>
        <w:rPr>
          <w:rFonts w:ascii="Arial" w:hAnsi="Arial" w:cs="Arial"/>
        </w:rPr>
        <w:t>I</w:t>
      </w:r>
      <w:r w:rsidRPr="002C1ACA">
        <w:rPr>
          <w:rFonts w:ascii="Arial" w:hAnsi="Arial" w:cs="Arial"/>
        </w:rPr>
        <w:t>ntern</w:t>
      </w:r>
      <w:r w:rsidR="00D73966">
        <w:rPr>
          <w:rFonts w:ascii="Arial" w:hAnsi="Arial" w:cs="Arial"/>
        </w:rPr>
        <w:t xml:space="preserve"> (4 month period)</w:t>
      </w:r>
    </w:p>
    <w:p w:rsidR="00F17719" w:rsidRPr="00F17719" w:rsidRDefault="00F17719" w:rsidP="00F177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F17719">
        <w:rPr>
          <w:rFonts w:ascii="Arial" w:hAnsi="Arial" w:cs="Arial"/>
        </w:rPr>
        <w:t xml:space="preserve">This role can be based in Brentford, London or remotely.  If based in London, travel within London Travel Zones and lunch expenses will be reimbursed. </w:t>
      </w:r>
    </w:p>
    <w:p w:rsidR="002C1ACA" w:rsidRPr="002C1ACA" w:rsidRDefault="002C1ACA" w:rsidP="00F17719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Arial" w:hAnsi="Arial" w:cs="Arial"/>
        </w:rPr>
      </w:pPr>
    </w:p>
    <w:p w:rsidR="009F0584" w:rsidRPr="009F0584" w:rsidRDefault="009F0584" w:rsidP="009F0584">
      <w:pPr>
        <w:spacing w:after="0"/>
        <w:jc w:val="both"/>
        <w:rPr>
          <w:rFonts w:ascii="Arial" w:hAnsi="Arial" w:cs="Arial"/>
        </w:rPr>
      </w:pPr>
      <w:r w:rsidRPr="009F0584">
        <w:rPr>
          <w:rFonts w:ascii="Arial" w:hAnsi="Arial" w:cs="Arial"/>
        </w:rPr>
        <w:t xml:space="preserve">Safeguarding is a key issue in the charity or humanitarian sector and in this role, you will learn how safeguarding is implemented across the organisation through your role in editing a comprehensive series of safeguarding training videos. You will have the opportunity to interact cross-culturally as you will engage with key staff based internationally.  </w:t>
      </w:r>
    </w:p>
    <w:p w:rsidR="002C1ACA" w:rsidRPr="002C1ACA" w:rsidRDefault="002C1ACA" w:rsidP="002C1ACA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</w:rPr>
      </w:pPr>
    </w:p>
    <w:tbl>
      <w:tblPr>
        <w:tblW w:w="90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</w:tblGrid>
      <w:tr w:rsidR="002C1ACA" w:rsidRPr="002C1ACA" w:rsidTr="00F17719">
        <w:trPr>
          <w:trHeight w:val="1417"/>
        </w:trPr>
        <w:tc>
          <w:tcPr>
            <w:tcW w:w="9070" w:type="dxa"/>
          </w:tcPr>
          <w:p w:rsidR="002C1ACA" w:rsidRPr="002C1ACA" w:rsidRDefault="002C1ACA" w:rsidP="00AD2B3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line="19" w:lineRule="exact"/>
              <w:rPr>
                <w:rFonts w:ascii="Arial" w:hAnsi="Arial" w:cs="Arial"/>
              </w:rPr>
            </w:pPr>
            <w:r w:rsidRPr="002C1A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EC9DB39" wp14:editId="00EC126C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607050" cy="12065"/>
                      <wp:effectExtent l="635" t="2540" r="254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719D" id="Rectangle 9" o:spid="_x0000_s1026" style="position:absolute;margin-left:6pt;margin-top:0;width:441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E66QIAADI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  <w:p w:rsidR="002C1ACA" w:rsidRPr="005F127D" w:rsidRDefault="002C1ACA" w:rsidP="005F127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5F127D">
              <w:rPr>
                <w:rFonts w:ascii="Arial" w:hAnsi="Arial" w:cs="Arial"/>
                <w:b/>
              </w:rPr>
              <w:t xml:space="preserve">MAIN PURPOSE </w:t>
            </w:r>
          </w:p>
          <w:p w:rsidR="002C1ACA" w:rsidRPr="002C1ACA" w:rsidRDefault="002C1ACA" w:rsidP="00AD2B3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</w:rPr>
            </w:pPr>
          </w:p>
          <w:p w:rsidR="002C1ACA" w:rsidRDefault="002C1ACA" w:rsidP="002C1ACA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To enable the series of safeguarding videos to be widely understood by adding subtitles (closed captions) to each safeguarding video in several languages. </w:t>
            </w:r>
          </w:p>
          <w:p w:rsidR="00F17719" w:rsidRPr="005F127D" w:rsidRDefault="00F17719" w:rsidP="002C1ACA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</w:rPr>
            </w:pPr>
          </w:p>
        </w:tc>
      </w:tr>
      <w:tr w:rsidR="002C1ACA" w:rsidRPr="002C1ACA" w:rsidTr="004909DF">
        <w:trPr>
          <w:trHeight w:val="1446"/>
        </w:trPr>
        <w:tc>
          <w:tcPr>
            <w:tcW w:w="9070" w:type="dxa"/>
            <w:tcBorders>
              <w:top w:val="single" w:sz="7" w:space="0" w:color="auto"/>
              <w:bottom w:val="single" w:sz="8" w:space="0" w:color="auto"/>
            </w:tcBorders>
          </w:tcPr>
          <w:p w:rsidR="00F17719" w:rsidRDefault="00F17719" w:rsidP="00F17719">
            <w:pPr>
              <w:pStyle w:val="ListParagraph"/>
              <w:widowControl w:val="0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2C1ACA" w:rsidRPr="005F127D" w:rsidRDefault="002C1ACA" w:rsidP="005F127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5F127D">
              <w:rPr>
                <w:rFonts w:ascii="Arial" w:hAnsi="Arial" w:cs="Arial"/>
                <w:b/>
              </w:rPr>
              <w:t>POSITION IN ORGANISATION</w:t>
            </w:r>
          </w:p>
          <w:p w:rsidR="002C1ACA" w:rsidRPr="002C1ACA" w:rsidRDefault="002C1ACA" w:rsidP="00AD2B3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</w:rPr>
            </w:pPr>
          </w:p>
          <w:p w:rsidR="002C1ACA" w:rsidRPr="005F127D" w:rsidRDefault="002C1ACA" w:rsidP="00AD2B3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This role reports to the Global HR Advisor </w:t>
            </w:r>
            <w:r w:rsidRPr="005F127D">
              <w:rPr>
                <w:rFonts w:ascii="Arial" w:hAnsi="Arial" w:cs="Arial"/>
                <w:i/>
              </w:rPr>
              <w:t>(who is based in Singapore)</w:t>
            </w:r>
            <w:r w:rsidRPr="005F127D">
              <w:rPr>
                <w:rFonts w:ascii="Arial" w:hAnsi="Arial" w:cs="Arial"/>
              </w:rPr>
              <w:t xml:space="preserve"> and is a member of the Human Resources and Safeguarding team.</w:t>
            </w:r>
          </w:p>
          <w:p w:rsidR="002C1ACA" w:rsidRPr="002C1ACA" w:rsidRDefault="002C1ACA" w:rsidP="00AD2B3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743"/>
              <w:rPr>
                <w:rFonts w:ascii="Arial" w:hAnsi="Arial" w:cs="Arial"/>
              </w:rPr>
            </w:pPr>
          </w:p>
        </w:tc>
      </w:tr>
      <w:tr w:rsidR="002C1ACA" w:rsidRPr="002C1ACA" w:rsidTr="00AD2B3B">
        <w:tc>
          <w:tcPr>
            <w:tcW w:w="9070" w:type="dxa"/>
            <w:tcBorders>
              <w:top w:val="single" w:sz="7" w:space="0" w:color="auto"/>
              <w:bottom w:val="single" w:sz="4" w:space="0" w:color="auto"/>
            </w:tcBorders>
          </w:tcPr>
          <w:p w:rsidR="00F17719" w:rsidRDefault="00F17719" w:rsidP="00F17719">
            <w:pPr>
              <w:pStyle w:val="ListParagraph"/>
              <w:widowControl w:val="0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2C1ACA" w:rsidRPr="005F127D" w:rsidRDefault="002C1ACA" w:rsidP="005F127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5F127D">
              <w:rPr>
                <w:rFonts w:ascii="Arial" w:hAnsi="Arial" w:cs="Arial"/>
                <w:b/>
              </w:rPr>
              <w:t>SCOPE, DUTIES &amp; KEY RESPONSIBILITIES</w:t>
            </w:r>
            <w:r w:rsidRPr="005F127D">
              <w:rPr>
                <w:rFonts w:ascii="Arial" w:hAnsi="Arial" w:cs="Arial"/>
                <w:b/>
              </w:rPr>
              <w:br/>
            </w:r>
          </w:p>
          <w:p w:rsidR="002C1ACA" w:rsidRPr="005F127D" w:rsidRDefault="002C1ACA" w:rsidP="005F127D">
            <w:pPr>
              <w:spacing w:after="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To collate the number of languages that the videos will be translated into by interviewing or surveying colleagues such as those of the HR team or local staff*. </w:t>
            </w:r>
          </w:p>
          <w:p w:rsidR="002C1ACA" w:rsidRPr="005F127D" w:rsidRDefault="002C1ACA" w:rsidP="002C1ACA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C1ACA" w:rsidRPr="005F127D" w:rsidRDefault="002C1ACA" w:rsidP="002C1ACA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Process below will be repeated for each language.   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Create a template for each video’s transcript for translations to be added alongside.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Use google translate, translate English scripts into required language.  Copy translations onto the template.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Liaise with key local staff in each country to determine accuracy of the translations. 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Enter subtitling onto the videos working closely with local staff to check accuracy and pace of the subtitling.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>Finalise and publish the video to TLM’s intranet system (</w:t>
            </w:r>
            <w:proofErr w:type="spellStart"/>
            <w:r w:rsidRPr="005F127D">
              <w:rPr>
                <w:rFonts w:ascii="Arial" w:hAnsi="Arial" w:cs="Arial"/>
              </w:rPr>
              <w:t>Glasscubes</w:t>
            </w:r>
            <w:proofErr w:type="spellEnd"/>
            <w:r w:rsidRPr="005F127D">
              <w:rPr>
                <w:rFonts w:ascii="Arial" w:hAnsi="Arial" w:cs="Arial"/>
              </w:rPr>
              <w:t xml:space="preserve">) and YouTube.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>Send videos to local staff if required using WeTransfer.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Actively respond to emails and communications in this regard. 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>Be a part of faith-based devotional sessions in the office</w:t>
            </w:r>
          </w:p>
          <w:p w:rsidR="002C1ACA" w:rsidRPr="005F127D" w:rsidRDefault="002C1ACA" w:rsidP="002C1ACA">
            <w:pPr>
              <w:pStyle w:val="ListParagraph"/>
              <w:numPr>
                <w:ilvl w:val="0"/>
                <w:numId w:val="1"/>
              </w:num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Report to the Head of People at regular intervals. </w:t>
            </w:r>
          </w:p>
          <w:p w:rsidR="002C1ACA" w:rsidRPr="005F127D" w:rsidRDefault="002C1ACA" w:rsidP="002C1ACA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2C1ACA" w:rsidRPr="005F127D" w:rsidRDefault="002C1ACA" w:rsidP="002C1ACA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5F127D">
              <w:rPr>
                <w:rFonts w:ascii="Arial" w:hAnsi="Arial" w:cs="Arial"/>
                <w:i/>
              </w:rPr>
              <w:t xml:space="preserve">* </w:t>
            </w:r>
            <w:proofErr w:type="gramStart"/>
            <w:r w:rsidRPr="005F127D">
              <w:rPr>
                <w:rFonts w:ascii="Arial" w:hAnsi="Arial" w:cs="Arial"/>
                <w:i/>
              </w:rPr>
              <w:t>local</w:t>
            </w:r>
            <w:proofErr w:type="gramEnd"/>
            <w:r w:rsidRPr="005F127D">
              <w:rPr>
                <w:rFonts w:ascii="Arial" w:hAnsi="Arial" w:cs="Arial"/>
                <w:i/>
              </w:rPr>
              <w:t xml:space="preserve"> staff refers to national staff of a TLM member country </w:t>
            </w:r>
            <w:proofErr w:type="spellStart"/>
            <w:r w:rsidRPr="005F127D">
              <w:rPr>
                <w:rFonts w:ascii="Arial" w:hAnsi="Arial" w:cs="Arial"/>
                <w:i/>
              </w:rPr>
              <w:t>e.g</w:t>
            </w:r>
            <w:proofErr w:type="spellEnd"/>
            <w:r w:rsidRPr="005F127D">
              <w:rPr>
                <w:rFonts w:ascii="Arial" w:hAnsi="Arial" w:cs="Arial"/>
                <w:i/>
              </w:rPr>
              <w:t xml:space="preserve">, Timor </w:t>
            </w:r>
            <w:proofErr w:type="spellStart"/>
            <w:r w:rsidRPr="005F127D">
              <w:rPr>
                <w:rFonts w:ascii="Arial" w:hAnsi="Arial" w:cs="Arial"/>
                <w:i/>
              </w:rPr>
              <w:t>Leste</w:t>
            </w:r>
            <w:proofErr w:type="spellEnd"/>
            <w:r w:rsidRPr="005F127D">
              <w:rPr>
                <w:rFonts w:ascii="Arial" w:hAnsi="Arial" w:cs="Arial"/>
                <w:i/>
              </w:rPr>
              <w:t xml:space="preserve">, Myanmar, Mozambique. </w:t>
            </w:r>
          </w:p>
          <w:p w:rsidR="00F17719" w:rsidRPr="002C1ACA" w:rsidRDefault="00F17719" w:rsidP="002C1AC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ACA" w:rsidRPr="002C1ACA" w:rsidTr="00AD2B3B">
        <w:trPr>
          <w:trHeight w:val="63"/>
        </w:trPr>
        <w:tc>
          <w:tcPr>
            <w:tcW w:w="9070" w:type="dxa"/>
            <w:tcBorders>
              <w:top w:val="single" w:sz="4" w:space="0" w:color="auto"/>
              <w:bottom w:val="single" w:sz="8" w:space="0" w:color="auto"/>
            </w:tcBorders>
          </w:tcPr>
          <w:p w:rsidR="002C1ACA" w:rsidRDefault="002C1ACA" w:rsidP="005F127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C1ACA">
              <w:rPr>
                <w:rFonts w:ascii="Arial" w:hAnsi="Arial" w:cs="Arial"/>
                <w:b/>
              </w:rPr>
              <w:t>QUALIFICATIONS AND PERSON SPECIFICATION</w:t>
            </w:r>
          </w:p>
          <w:p w:rsidR="005F127D" w:rsidRPr="005F127D" w:rsidRDefault="005F127D" w:rsidP="005F127D">
            <w:pPr>
              <w:widowControl w:val="0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2C1ACA" w:rsidRPr="005F127D" w:rsidRDefault="005F127D" w:rsidP="005F127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>Graduate</w:t>
            </w:r>
            <w:r w:rsidRPr="005F127D">
              <w:rPr>
                <w:rFonts w:ascii="Arial" w:hAnsi="Arial" w:cs="Arial"/>
                <w:b/>
              </w:rPr>
              <w:t xml:space="preserve"> </w:t>
            </w:r>
            <w:r w:rsidR="00F17719" w:rsidRPr="00F17719">
              <w:rPr>
                <w:rFonts w:ascii="Arial" w:hAnsi="Arial" w:cs="Arial"/>
              </w:rPr>
              <w:t>or</w:t>
            </w:r>
            <w:r w:rsidR="00F17719">
              <w:rPr>
                <w:rFonts w:ascii="Arial" w:hAnsi="Arial" w:cs="Arial"/>
                <w:b/>
              </w:rPr>
              <w:t xml:space="preserve"> </w:t>
            </w:r>
            <w:r w:rsidR="002C1ACA" w:rsidRPr="005F127D">
              <w:rPr>
                <w:rFonts w:ascii="Arial" w:hAnsi="Arial" w:cs="Arial"/>
              </w:rPr>
              <w:t xml:space="preserve">Undergraduate in the course of achieving a diploma and degree in </w:t>
            </w:r>
            <w:r w:rsidR="002C1ACA" w:rsidRPr="005F127D">
              <w:rPr>
                <w:rFonts w:ascii="Arial" w:hAnsi="Arial" w:cs="Arial"/>
              </w:rPr>
              <w:lastRenderedPageBreak/>
              <w:t xml:space="preserve">technology or international development. </w:t>
            </w:r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Excellent interpersonal skills </w:t>
            </w:r>
            <w:bookmarkStart w:id="0" w:name="_GoBack"/>
            <w:bookmarkEnd w:id="0"/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Ability to work under pressure and to prioritise tasks. </w:t>
            </w:r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Self-motivated with capacity to work on own initiative as well as part of a wider team. </w:t>
            </w:r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Excellent time management and organisational skills.  Able to meet deadlines. </w:t>
            </w:r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Good attention to detail. Enjoys being meticulous and checking logic as well as accuracy in projects. </w:t>
            </w:r>
          </w:p>
          <w:p w:rsidR="002C1ACA" w:rsidRPr="005F127D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5F127D">
              <w:rPr>
                <w:rFonts w:ascii="Arial" w:hAnsi="Arial" w:cs="Arial"/>
              </w:rPr>
              <w:t xml:space="preserve">Patience in working with and learning new software. </w:t>
            </w:r>
          </w:p>
          <w:p w:rsidR="002C1ACA" w:rsidRPr="009D11DF" w:rsidRDefault="002C1ACA" w:rsidP="005F12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</w:pPr>
            <w:r w:rsidRPr="005F127D">
              <w:rPr>
                <w:rFonts w:ascii="Arial" w:hAnsi="Arial" w:cs="Arial"/>
              </w:rPr>
              <w:t>ICT confident – intermediate level Ms Office Word, Excel, email, zoom, skype, google translate. (You will be required to be competent in using online software and adept at learning new software. Guidance &amp; training will be provided.)</w:t>
            </w:r>
            <w:r w:rsidRPr="009D11DF">
              <w:t xml:space="preserve"> </w:t>
            </w:r>
          </w:p>
          <w:p w:rsidR="002C1ACA" w:rsidRPr="002C1ACA" w:rsidRDefault="002C1ACA" w:rsidP="00AD2B3B">
            <w:pPr>
              <w:ind w:left="750"/>
              <w:jc w:val="both"/>
              <w:rPr>
                <w:rFonts w:ascii="Arial" w:hAnsi="Arial" w:cs="Arial"/>
              </w:rPr>
            </w:pPr>
          </w:p>
        </w:tc>
      </w:tr>
    </w:tbl>
    <w:p w:rsidR="002C1ACA" w:rsidRPr="002C1ACA" w:rsidRDefault="002C1ACA" w:rsidP="002C1ACA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2C1ACA" w:rsidRPr="002C1ACA" w:rsidRDefault="002C1ACA" w:rsidP="005F127D">
      <w:pPr>
        <w:pStyle w:val="ListParagraph"/>
        <w:widowControl w:val="0"/>
        <w:numPr>
          <w:ilvl w:val="0"/>
          <w:numId w:val="8"/>
        </w:num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Arial" w:hAnsi="Arial" w:cs="Arial"/>
          <w:b/>
        </w:rPr>
      </w:pPr>
      <w:r w:rsidRPr="002C1ACA">
        <w:rPr>
          <w:rFonts w:ascii="Arial" w:hAnsi="Arial" w:cs="Arial"/>
          <w:b/>
        </w:rPr>
        <w:t>ABOUT US</w:t>
      </w:r>
    </w:p>
    <w:p w:rsidR="002C1ACA" w:rsidRPr="002C1ACA" w:rsidRDefault="002C1ACA" w:rsidP="002C1ACA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2C1ACA">
        <w:rPr>
          <w:rFonts w:eastAsia="Times New Roman"/>
          <w:snapToGrid w:val="0"/>
          <w:color w:val="auto"/>
          <w:sz w:val="22"/>
          <w:szCs w:val="22"/>
        </w:rPr>
        <w:t>The Leprosy Mission (TLM) is an international Christian organisation which helps people affected by leprosy. Founded in 1874, The Leprosy Mission is the oldest and largest leprosy-focused organisation in the world today.</w:t>
      </w:r>
    </w:p>
    <w:p w:rsidR="002C1ACA" w:rsidRPr="002C1ACA" w:rsidRDefault="002C1ACA" w:rsidP="002C1ACA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2C1ACA" w:rsidRPr="002C1ACA" w:rsidRDefault="002C1ACA" w:rsidP="002C1ACA">
      <w:pPr>
        <w:pStyle w:val="Default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2C1ACA">
        <w:rPr>
          <w:rFonts w:eastAsia="Times New Roman"/>
          <w:b/>
          <w:snapToGrid w:val="0"/>
          <w:color w:val="auto"/>
          <w:sz w:val="22"/>
          <w:szCs w:val="22"/>
        </w:rPr>
        <w:t>For more information please visit:</w:t>
      </w:r>
    </w:p>
    <w:p w:rsidR="002C1ACA" w:rsidRPr="002C1ACA" w:rsidRDefault="002C1ACA" w:rsidP="002C1ACA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2C1ACA">
        <w:rPr>
          <w:rFonts w:eastAsia="Times New Roman"/>
          <w:snapToGrid w:val="0"/>
          <w:color w:val="auto"/>
          <w:sz w:val="22"/>
          <w:szCs w:val="22"/>
        </w:rPr>
        <w:t xml:space="preserve">Website: </w:t>
      </w:r>
      <w:hyperlink r:id="rId5" w:history="1">
        <w:r w:rsidRPr="002C1ACA">
          <w:rPr>
            <w:rStyle w:val="Hyperlink"/>
            <w:rFonts w:eastAsia="Times New Roman"/>
            <w:snapToGrid w:val="0"/>
            <w:sz w:val="22"/>
            <w:szCs w:val="22"/>
          </w:rPr>
          <w:t>www.leprosymission.org/about-us</w:t>
        </w:r>
      </w:hyperlink>
    </w:p>
    <w:p w:rsidR="002C1ACA" w:rsidRPr="002C1ACA" w:rsidRDefault="002C1ACA" w:rsidP="00D4706F">
      <w:pPr>
        <w:spacing w:after="0" w:line="240" w:lineRule="auto"/>
        <w:rPr>
          <w:rFonts w:ascii="Arial" w:hAnsi="Arial" w:cs="Arial"/>
        </w:rPr>
      </w:pPr>
      <w:r w:rsidRPr="002C1ACA">
        <w:rPr>
          <w:rFonts w:ascii="Arial" w:hAnsi="Arial" w:cs="Arial"/>
        </w:rPr>
        <w:t xml:space="preserve">Facebook: </w:t>
      </w:r>
      <w:hyperlink r:id="rId6" w:history="1">
        <w:r w:rsidRPr="002C1ACA">
          <w:rPr>
            <w:rStyle w:val="Hyperlink"/>
            <w:rFonts w:ascii="Arial" w:hAnsi="Arial" w:cs="Arial"/>
          </w:rPr>
          <w:t>facebook.com/</w:t>
        </w:r>
        <w:proofErr w:type="spellStart"/>
        <w:r w:rsidRPr="002C1ACA">
          <w:rPr>
            <w:rStyle w:val="Hyperlink"/>
            <w:rFonts w:ascii="Arial" w:hAnsi="Arial" w:cs="Arial"/>
          </w:rPr>
          <w:t>TheLeprosyMissionInternational</w:t>
        </w:r>
        <w:proofErr w:type="spellEnd"/>
        <w:r w:rsidRPr="002C1ACA">
          <w:rPr>
            <w:rStyle w:val="Hyperlink"/>
            <w:rFonts w:ascii="Arial" w:hAnsi="Arial" w:cs="Arial"/>
          </w:rPr>
          <w:t>/</w:t>
        </w:r>
      </w:hyperlink>
    </w:p>
    <w:p w:rsidR="002C1ACA" w:rsidRPr="002C1ACA" w:rsidRDefault="002C1ACA" w:rsidP="00D4706F">
      <w:pPr>
        <w:spacing w:after="0" w:line="240" w:lineRule="auto"/>
        <w:rPr>
          <w:rFonts w:ascii="Arial" w:hAnsi="Arial" w:cs="Arial"/>
        </w:rPr>
      </w:pPr>
      <w:r w:rsidRPr="002C1ACA">
        <w:rPr>
          <w:rFonts w:ascii="Arial" w:hAnsi="Arial" w:cs="Arial"/>
        </w:rPr>
        <w:t xml:space="preserve">Twitter: </w:t>
      </w:r>
      <w:hyperlink r:id="rId7" w:history="1">
        <w:r w:rsidRPr="002C1ACA">
          <w:rPr>
            <w:rStyle w:val="Hyperlink"/>
            <w:rFonts w:ascii="Arial" w:hAnsi="Arial" w:cs="Arial"/>
          </w:rPr>
          <w:t>twitter.com/</w:t>
        </w:r>
        <w:proofErr w:type="spellStart"/>
        <w:r w:rsidRPr="002C1ACA">
          <w:rPr>
            <w:rStyle w:val="Hyperlink"/>
            <w:rFonts w:ascii="Arial" w:hAnsi="Arial" w:cs="Arial"/>
          </w:rPr>
          <w:t>Leprosymissint</w:t>
        </w:r>
        <w:proofErr w:type="spellEnd"/>
      </w:hyperlink>
    </w:p>
    <w:p w:rsidR="002C1ACA" w:rsidRPr="002C1ACA" w:rsidRDefault="002C1ACA" w:rsidP="00D4706F">
      <w:pPr>
        <w:spacing w:after="0" w:line="240" w:lineRule="auto"/>
        <w:rPr>
          <w:rStyle w:val="Hyperlink"/>
          <w:rFonts w:ascii="Arial" w:hAnsi="Arial" w:cs="Arial"/>
        </w:rPr>
      </w:pPr>
      <w:r w:rsidRPr="002C1ACA">
        <w:rPr>
          <w:rFonts w:ascii="Arial" w:hAnsi="Arial" w:cs="Arial"/>
        </w:rPr>
        <w:t xml:space="preserve">LinkedIn: </w:t>
      </w:r>
      <w:r w:rsidRPr="002C1ACA">
        <w:rPr>
          <w:rStyle w:val="Hyperlink"/>
          <w:rFonts w:ascii="Arial" w:hAnsi="Arial" w:cs="Arial"/>
        </w:rPr>
        <w:t>https://www.linkedin.com/company/the-leprosy-mission-international/</w:t>
      </w:r>
    </w:p>
    <w:p w:rsidR="002C1ACA" w:rsidRDefault="002C1ACA" w:rsidP="002C1ACA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</w:rPr>
      </w:pPr>
    </w:p>
    <w:p w:rsidR="00AD019F" w:rsidRPr="009D11DF" w:rsidRDefault="00AD019F" w:rsidP="009D11DF">
      <w:pPr>
        <w:spacing w:after="0"/>
        <w:jc w:val="both"/>
      </w:pPr>
    </w:p>
    <w:p w:rsidR="00A77C67" w:rsidRPr="009D11DF" w:rsidRDefault="00A77C67" w:rsidP="009D11DF">
      <w:pPr>
        <w:spacing w:after="0"/>
        <w:jc w:val="both"/>
      </w:pPr>
    </w:p>
    <w:p w:rsidR="00940E85" w:rsidRPr="00F17719" w:rsidRDefault="00940E85" w:rsidP="009D11D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sectPr w:rsidR="00940E85" w:rsidRPr="00F1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A9"/>
    <w:multiLevelType w:val="hybridMultilevel"/>
    <w:tmpl w:val="BC0221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0C2274"/>
    <w:multiLevelType w:val="hybridMultilevel"/>
    <w:tmpl w:val="A790C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A05B9"/>
    <w:multiLevelType w:val="hybridMultilevel"/>
    <w:tmpl w:val="5F1C2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77B"/>
    <w:multiLevelType w:val="hybridMultilevel"/>
    <w:tmpl w:val="A2D09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14AD5"/>
    <w:multiLevelType w:val="hybridMultilevel"/>
    <w:tmpl w:val="07F2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EBC"/>
    <w:multiLevelType w:val="hybridMultilevel"/>
    <w:tmpl w:val="C51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47AC"/>
    <w:multiLevelType w:val="hybridMultilevel"/>
    <w:tmpl w:val="88744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550AD"/>
    <w:multiLevelType w:val="hybridMultilevel"/>
    <w:tmpl w:val="F18658C4"/>
    <w:lvl w:ilvl="0" w:tplc="D1A416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167B2"/>
    <w:multiLevelType w:val="hybridMultilevel"/>
    <w:tmpl w:val="CB6A4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630D9"/>
    <w:multiLevelType w:val="hybridMultilevel"/>
    <w:tmpl w:val="60FCF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F3FDD"/>
    <w:multiLevelType w:val="hybridMultilevel"/>
    <w:tmpl w:val="6D7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7"/>
    <w:rsid w:val="00054289"/>
    <w:rsid w:val="002C1ACA"/>
    <w:rsid w:val="003E172B"/>
    <w:rsid w:val="00474B05"/>
    <w:rsid w:val="004909DF"/>
    <w:rsid w:val="00495508"/>
    <w:rsid w:val="004E0D65"/>
    <w:rsid w:val="005F127D"/>
    <w:rsid w:val="007165A9"/>
    <w:rsid w:val="00875CFF"/>
    <w:rsid w:val="008976DD"/>
    <w:rsid w:val="008D3363"/>
    <w:rsid w:val="00940E85"/>
    <w:rsid w:val="00984141"/>
    <w:rsid w:val="009D11DF"/>
    <w:rsid w:val="009F0584"/>
    <w:rsid w:val="00A77C67"/>
    <w:rsid w:val="00AD019F"/>
    <w:rsid w:val="00B61085"/>
    <w:rsid w:val="00D4706F"/>
    <w:rsid w:val="00D73966"/>
    <w:rsid w:val="00DF01E2"/>
    <w:rsid w:val="00F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A4CA"/>
  <w15:chartTrackingRefBased/>
  <w15:docId w15:val="{354FFCC0-196C-4F71-ADF3-FC951240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A9"/>
  </w:style>
  <w:style w:type="paragraph" w:styleId="Heading1">
    <w:name w:val="heading 1"/>
    <w:basedOn w:val="Normal"/>
    <w:next w:val="Normal"/>
    <w:link w:val="Heading1Char"/>
    <w:qFormat/>
    <w:rsid w:val="002C1ACA"/>
    <w:pPr>
      <w:keepNext/>
      <w:widowControl w:val="0"/>
      <w:tabs>
        <w:tab w:val="center" w:pos="4535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A9"/>
    <w:pPr>
      <w:ind w:left="720"/>
      <w:contextualSpacing/>
    </w:pPr>
  </w:style>
  <w:style w:type="table" w:styleId="TableGrid">
    <w:name w:val="Table Grid"/>
    <w:basedOn w:val="TableNormal"/>
    <w:uiPriority w:val="39"/>
    <w:rsid w:val="00A7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E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C1A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C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ext1">
    <w:name w:val="maintext1"/>
    <w:rsid w:val="002C1A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Leprosymiss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LeprosyMissionInternational/" TargetMode="External"/><Relationship Id="rId5" Type="http://schemas.openxmlformats.org/officeDocument/2006/relationships/hyperlink" Target="http://www.leprosymission.org/about-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-Default Theme">
  <a:themeElements>
    <a:clrScheme name="IO-Defau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2A1"/>
      </a:accent1>
      <a:accent2>
        <a:srgbClr val="AB0537"/>
      </a:accent2>
      <a:accent3>
        <a:srgbClr val="D5891D"/>
      </a:accent3>
      <a:accent4>
        <a:srgbClr val="00B4E3"/>
      </a:accent4>
      <a:accent5>
        <a:srgbClr val="C27987"/>
      </a:accent5>
      <a:accent6>
        <a:srgbClr val="002060"/>
      </a:accent6>
      <a:hlink>
        <a:srgbClr val="0563C1"/>
      </a:hlink>
      <a:folHlink>
        <a:srgbClr val="954F72"/>
      </a:folHlink>
    </a:clrScheme>
    <a:fontScheme name="IO-Default">
      <a:majorFont>
        <a:latin typeface="Myriad Pro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Leprosy Mission International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sss</dc:creator>
  <cp:keywords/>
  <dc:description/>
  <cp:lastModifiedBy>Shan Adetutu</cp:lastModifiedBy>
  <cp:revision>8</cp:revision>
  <dcterms:created xsi:type="dcterms:W3CDTF">2021-10-25T13:59:00Z</dcterms:created>
  <dcterms:modified xsi:type="dcterms:W3CDTF">2021-10-26T15:52:00Z</dcterms:modified>
</cp:coreProperties>
</file>